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E69B2" w:rsidP="00A8134B" w:rsidRDefault="00A8134B" w14:paraId="7847890" w14:textId="7847890">
      <w:pPr>
        <w:spacing w:after="0"/>
        <w15:collapsed w:val="false"/>
      </w:pPr>
      <w:bookmarkStart w:name="_GoBack" w:id="0"/>
      <w:bookmarkEnd w:id="0"/>
      <w:r>
        <w:t>Nadležni trgovački sud: TRGOVAČKI SUD U Z</w:t>
      </w:r>
      <w:r w:rsidR="00FA2ADD">
        <w:t>AGREBU</w:t>
      </w:r>
    </w:p>
    <w:p w:rsidR="00A8134B" w:rsidP="00A8134B" w:rsidRDefault="00FA2ADD">
      <w:pPr>
        <w:spacing w:after="0"/>
      </w:pPr>
      <w:r>
        <w:t>Poslovni broj spisa: St-3147/18</w:t>
      </w:r>
    </w:p>
    <w:p w:rsidR="000F5CF6" w:rsidP="00BE0777" w:rsidRDefault="00FA2ADD">
      <w:pPr>
        <w:spacing w:after="0"/>
      </w:pPr>
      <w:r>
        <w:t>Dužnik: EURO-SAN d.o.o.</w:t>
      </w:r>
      <w:r w:rsidR="00A8134B">
        <w:t xml:space="preserve"> d.o.o. </w:t>
      </w:r>
      <w:r>
        <w:t>u stečaju, Zagreb, Braće Domany 1, OIB 17841423142</w:t>
      </w:r>
      <w:r w:rsidR="00E80428">
        <w:t xml:space="preserve">                </w:t>
      </w:r>
      <w:r w:rsidR="00E80428">
        <w:tab/>
      </w:r>
      <w:r w:rsidR="00E80428">
        <w:tab/>
      </w:r>
      <w:r w:rsidR="00E80428">
        <w:tab/>
      </w:r>
      <w:r w:rsidR="00E80428">
        <w:tab/>
        <w:t>Obrazac 17</w:t>
      </w:r>
    </w:p>
    <w:p w:rsidR="000F5CF6" w:rsidP="00BE0777" w:rsidRDefault="000F5CF6">
      <w:pPr>
        <w:spacing w:after="0"/>
      </w:pPr>
    </w:p>
    <w:p w:rsidR="000F5CF6" w:rsidP="00BE0777" w:rsidRDefault="000F5CF6">
      <w:pPr>
        <w:spacing w:after="0"/>
      </w:pPr>
    </w:p>
    <w:p w:rsidR="002E69B2" w:rsidP="00BE0777" w:rsidRDefault="00BE0777">
      <w:pPr>
        <w:spacing w:after="0"/>
      </w:pPr>
      <w:r>
        <w:tab/>
      </w:r>
      <w:r>
        <w:tab/>
      </w:r>
      <w:r>
        <w:tab/>
      </w:r>
      <w:r>
        <w:tab/>
      </w:r>
    </w:p>
    <w:p w:rsidR="000F5CF6" w:rsidP="00BE0777" w:rsidRDefault="00BE0777">
      <w:pPr>
        <w:tabs>
          <w:tab w:val="left" w:pos="4050"/>
        </w:tabs>
        <w:jc w:val="center"/>
        <w:rPr>
          <w:b/>
          <w:sz w:val="24"/>
          <w:szCs w:val="24"/>
        </w:rPr>
      </w:pPr>
      <w:r>
        <w:rPr>
          <w:b/>
          <w:sz w:val="28"/>
          <w:szCs w:val="24"/>
        </w:rPr>
        <w:t xml:space="preserve">                </w:t>
      </w:r>
      <w:r w:rsidRPr="002E69B2" w:rsidR="002E69B2">
        <w:rPr>
          <w:b/>
          <w:sz w:val="28"/>
          <w:szCs w:val="24"/>
        </w:rPr>
        <w:t>II. TABLICA RAZLUČNIH PRAVA</w:t>
      </w:r>
      <w:r>
        <w:rPr>
          <w:b/>
          <w:sz w:val="24"/>
          <w:szCs w:val="24"/>
        </w:rPr>
        <w:tab/>
      </w:r>
    </w:p>
    <w:p w:rsidRPr="00BE0777" w:rsidR="002E69B2" w:rsidP="00BE0777" w:rsidRDefault="00BE0777">
      <w:pPr>
        <w:tabs>
          <w:tab w:val="left" w:pos="4050"/>
        </w:tabs>
        <w:jc w:val="center"/>
        <w:rPr>
          <w:b/>
          <w:sz w:val="28"/>
          <w:szCs w:val="24"/>
        </w:rPr>
      </w:pPr>
      <w:r>
        <w:rPr>
          <w:b/>
          <w:sz w:val="24"/>
          <w:szCs w:val="24"/>
        </w:rPr>
        <w:tab/>
        <w:t xml:space="preserve">                              </w:t>
      </w:r>
      <w:r w:rsidR="00F86F70">
        <w:rPr>
          <w:b/>
          <w:sz w:val="24"/>
          <w:szCs w:val="24"/>
        </w:rPr>
        <w:tab/>
        <w:t>u kn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59"/>
        <w:gridCol w:w="1843"/>
        <w:gridCol w:w="1676"/>
        <w:gridCol w:w="1732"/>
        <w:gridCol w:w="1843"/>
        <w:gridCol w:w="1701"/>
        <w:gridCol w:w="1843"/>
        <w:gridCol w:w="1843"/>
      </w:tblGrid>
      <w:tr w:rsidR="002E69B2" w:rsidTr="002E69B2">
        <w:tc>
          <w:tcPr>
            <w:tcW w:w="959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Redni broj</w:t>
            </w: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Ime i prezime/tvrtka ili naziv razlučnog vjerovnika</w:t>
            </w:r>
          </w:p>
        </w:tc>
        <w:tc>
          <w:tcPr>
            <w:tcW w:w="1417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 razlučnog vjerovnika</w:t>
            </w:r>
          </w:p>
        </w:tc>
        <w:tc>
          <w:tcPr>
            <w:tcW w:w="1559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Adresa/sjedište razlučnog vjerovnika</w:t>
            </w: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Javna knjiga u koju je razlučno pravo upisano</w:t>
            </w:r>
          </w:p>
        </w:tc>
        <w:tc>
          <w:tcPr>
            <w:tcW w:w="1701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tražbine osigurane razlučnim pravom</w:t>
            </w: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Pravna osnova tražbine osigurane razlučnim pravom</w:t>
            </w: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Dio imovine na koji se odnosi razlučno pravo</w:t>
            </w:r>
          </w:p>
        </w:tc>
      </w:tr>
      <w:tr w:rsidR="002E69B2" w:rsidTr="002E69B2">
        <w:tc>
          <w:tcPr>
            <w:tcW w:w="959" w:type="dxa"/>
          </w:tcPr>
          <w:p w:rsidR="002E69B2" w:rsidP="002E69B2" w:rsidRDefault="00DA4C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AUTOHRVATSKA AUTOMOBILI  d.o.o.</w:t>
            </w:r>
          </w:p>
        </w:tc>
        <w:tc>
          <w:tcPr>
            <w:tcW w:w="1417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230356642869</w:t>
            </w:r>
          </w:p>
        </w:tc>
        <w:tc>
          <w:tcPr>
            <w:tcW w:w="1559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Radnička c. 182</w:t>
            </w:r>
          </w:p>
        </w:tc>
        <w:tc>
          <w:tcPr>
            <w:tcW w:w="1843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Opć. sud u Šibeniku, ZK odjel</w:t>
            </w:r>
          </w:p>
        </w:tc>
        <w:tc>
          <w:tcPr>
            <w:tcW w:w="1701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46.281,83</w:t>
            </w:r>
            <w:r w:rsidR="00FA2A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+ kte</w:t>
            </w:r>
          </w:p>
        </w:tc>
        <w:tc>
          <w:tcPr>
            <w:tcW w:w="1843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Upis u teretovnici z.k.ul. 7837, k.č. 297/1, k.o. Šibenik</w:t>
            </w:r>
          </w:p>
        </w:tc>
        <w:tc>
          <w:tcPr>
            <w:tcW w:w="1843" w:type="dxa"/>
          </w:tcPr>
          <w:p w:rsidR="002E69B2" w:rsidP="002E69B2" w:rsidRDefault="00104E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Uknjižba na dio suvlasničkog dijela  nekretnine i to 1544/1637</w:t>
            </w:r>
          </w:p>
        </w:tc>
      </w:tr>
      <w:tr w:rsidR="002E69B2" w:rsidTr="002E69B2">
        <w:tc>
          <w:tcPr>
            <w:tcW w:w="959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E69B2" w:rsidP="002E69B2" w:rsidRDefault="002E69B2">
            <w:pPr>
              <w:rPr>
                <w:sz w:val="24"/>
                <w:szCs w:val="24"/>
              </w:rPr>
            </w:pPr>
          </w:p>
        </w:tc>
      </w:tr>
    </w:tbl>
    <w:p w:rsidR="00CC08EF" w:rsidP="00FA2ADD" w:rsidRDefault="000F5CF6">
      <w:pPr>
        <w:ind w:firstLine="708"/>
        <w:rPr>
          <w:sz w:val="24"/>
          <w:szCs w:val="24"/>
        </w:rPr>
      </w:pPr>
      <w:r>
        <w:rPr>
          <w:sz w:val="24"/>
          <w:szCs w:val="24"/>
        </w:rPr>
        <w:t>Zagreb, 9.9.</w:t>
      </w:r>
      <w:r w:rsidR="00F77FFC">
        <w:rPr>
          <w:sz w:val="24"/>
          <w:szCs w:val="24"/>
        </w:rPr>
        <w:t xml:space="preserve">.2019.             </w:t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</w:r>
      <w:r w:rsidR="00F77FFC">
        <w:rPr>
          <w:sz w:val="24"/>
          <w:szCs w:val="24"/>
        </w:rPr>
        <w:tab/>
        <w:t>St. upravitelj: Petar Popović, dipl. iur.</w:t>
      </w:r>
      <w:r w:rsidR="00FC1557">
        <w:rPr>
          <w:sz w:val="24"/>
          <w:szCs w:val="24"/>
        </w:rPr>
        <w:tab/>
        <w:t>j</w:t>
      </w:r>
    </w:p>
    <w:p w:rsidR="00FC1557" w:rsidP="00FC1557" w:rsidRDefault="00FC1557">
      <w:pPr>
        <w:tabs>
          <w:tab w:val="left" w:pos="1054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FA2ADD">
        <w:rPr>
          <w:sz w:val="24"/>
          <w:szCs w:val="24"/>
        </w:rPr>
        <w:t xml:space="preserve">      </w:t>
      </w:r>
    </w:p>
    <w:p w:rsidRPr="0064269A" w:rsidR="00FC1557" w:rsidP="00FC1557" w:rsidRDefault="00FC1557">
      <w:pPr>
        <w:tabs>
          <w:tab w:val="left" w:pos="10545"/>
        </w:tabs>
        <w:rPr>
          <w:sz w:val="24"/>
          <w:szCs w:val="24"/>
        </w:rPr>
      </w:pPr>
    </w:p>
    <w:sectPr w:rsidRPr="0064269A" w:rsidR="00FC1557" w:rsidSect="002E69B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9B2"/>
    <w:rsid w:val="000F5CF6"/>
    <w:rsid w:val="00104EAB"/>
    <w:rsid w:val="00144435"/>
    <w:rsid w:val="002E69B2"/>
    <w:rsid w:val="00376856"/>
    <w:rsid w:val="0064269A"/>
    <w:rsid w:val="00A45AF1"/>
    <w:rsid w:val="00A8134B"/>
    <w:rsid w:val="00BE0777"/>
    <w:rsid w:val="00CC08EF"/>
    <w:rsid w:val="00DA4CE7"/>
    <w:rsid w:val="00E80428"/>
    <w:rsid w:val="00F77FFC"/>
    <w:rsid w:val="00F86F70"/>
    <w:rsid w:val="00FA2ADD"/>
    <w:rsid w:val="00FC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E69B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A45A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5A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AF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AF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AF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2E69B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5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118</properties:Words>
  <properties:Characters>696</properties:Characters>
  <properties:Lines>67</properties:Lines>
  <properties:Paragraphs>22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2019-11-04T12:07:00Z</dcterms:created>
  <dc:creator>Popovic</dc:creator>
  <cp:lastModifiedBy>Monika Grbac</cp:lastModifiedBy>
  <dcterms:modified xmlns:xsi="http://www.w3.org/2001/XMLSchema-instance" xsi:type="dcterms:W3CDTF">2019-11-04T12:12:00Z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St-3147/2018-44-3 (tablica razlučnih 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